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943.0" w:type="dxa"/>
        <w:jc w:val="left"/>
        <w:tblInd w:w="-108.0" w:type="dxa"/>
        <w:tblLayout w:type="fixed"/>
        <w:tblLook w:val="0000"/>
      </w:tblPr>
      <w:tblGrid>
        <w:gridCol w:w="2943"/>
        <w:tblGridChange w:id="0">
          <w:tblGrid>
            <w:gridCol w:w="294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Allegato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Formato europeo per il curriculum vitae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354965" cy="244475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244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Ind w:w="-108.0" w:type="dxa"/>
        <w:tblLayout w:type="fixed"/>
        <w:tblLook w:val="0000"/>
      </w:tblPr>
      <w:tblGrid>
        <w:gridCol w:w="2943"/>
        <w:gridCol w:w="284"/>
        <w:gridCol w:w="7229"/>
        <w:tblGridChange w:id="0">
          <w:tblGrid>
            <w:gridCol w:w="2943"/>
            <w:gridCol w:w="284"/>
            <w:gridCol w:w="72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Informazioni personali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[Cognome, Nome]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Esperienza Lavorativa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[Iniziare con le informazioni più recenti ed elencare separatamente ciascun impiego ricoperto]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Date (da – 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Nome del datore di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Tipo di azienda o settore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Tipo di impiego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Principali mansioni e responsabilità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7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INCARICHI DI POSIZIONE ORGANIZZATIVA/INCARICHI DI FUNZIONE OVVERO ALTRI INCARICHI DI RESPONSABILITA’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[Iniziare con le informazioni più recenti ed elencare separatamente ciascun incarico ricoperto]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Date (da – 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Incarico ricoperto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Descrizione sintetica dell’attività svolta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Istruzione e formazione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[Iniziare con le informazioni più recenti ed elencare separatamente ciascun corso frequentato con successo]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Date (da – 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Nome e tipo di istituto di istruzione o formazione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Principali materie / abilità professionali oggetto dello studio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Qualifica conseguita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Abilitazione professionale conseguita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Iscrizione all’Albo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Abilitazioni  ai sensi degli artt. 32 e 98 D. Lgs. n. 81/2008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Altri titoli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[Precisare ulteriori titoli utili a comprovare l’esperienza acquisita]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Pubblicazioni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(specificare: titolo, anno, editore)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di docenza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(specificare: titolo di intervento, destinatari e, ove possibile, durata)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Relazioni a convegni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(specificare: attività)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Incarichi professionali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(specificare: attività)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Partecipazione a corsi di formazione/aggiornamento/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convegni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Specificare per ciascuno la durata ore/giorni)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Altro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(indicare ad esempio partecipazioni ad organismi, collegi, gruppi di lavoro)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personali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Acquisite nel corso della vita e della carriera, ma non necessariamente riconosciute da certificati e diplomi ufficiali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Madrelingua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ndicare la madrelingua 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Altre Lingue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ndicare la lingua 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Capacità di lettura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Indicare il livello: eccellente, buono, elementare]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Capacità di scrittura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Indicare il livello: eccellente, buono, elementare]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Capacità di espressione orale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Indicare il livello: eccellente, buono, elementare]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relazionali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Vivere e lavorare con altre persone, in ambiente multiculturale, occupando posti in cui la comunicazione è importante e in situazioni in cui è essenziale lavorare in squadra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organizzative e gestionali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 es. coordinamento e amministrazione di persone, progetti, bilanci; sul posto di lavoro, in attività di volontariato (ad es. cultura e sport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63500</wp:posOffset>
                      </wp:positionV>
                      <wp:extent cx="12700" cy="364998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1955010"/>
                                <a:ext cx="0" cy="36499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sq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63500</wp:posOffset>
                      </wp:positionV>
                      <wp:extent cx="12700" cy="364998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36499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tecniche/informatiche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 computer, attrezzature specifiche, macchinari, ecc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Altre capacità e 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Competenze non precedentemente indicate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Ulteriori informazioni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[Indicare eventuali ulteriori elementi di natura professionale e attitudinale che si ritiene utile segnalare]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ind w:left="0" w:right="-682" w:firstLine="0"/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0" w:right="-682" w:firstLine="0"/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0" w:right="-682" w:firstLine="0"/>
        <w:jc w:val="both"/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Le dichiarazioni contenute  nel presente curriculum sono rese nel rispetto degli artt. 46, 47 e 76 del DPR 445/2000.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0" w:right="-682" w:firstLine="0"/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0" w:right="-682" w:firstLine="0"/>
        <w:jc w:val="both"/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highlight w:val="white"/>
          <w:vertAlign w:val="baseline"/>
          <w:rtl w:val="0"/>
        </w:rPr>
        <w:t xml:space="preserve">Si autorizza al trattamento dei dati personali secondo quanto previsto dal D.Lgs. 196/2003 e dal Regolamento (UE) 2016/679 (RGPD).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0" w:right="-682" w:firstLine="0"/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both"/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Data </w:t>
        <w:tab/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ind w:left="0" w:right="0" w:firstLine="4253"/>
        <w:jc w:val="both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851" w:top="851" w:left="851" w:right="1797" w:header="72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Pagina n.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